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0accea63a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36cc8cefd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Orgmetsa,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d784bd49f4922" /><Relationship Type="http://schemas.openxmlformats.org/officeDocument/2006/relationships/numbering" Target="/word/numbering.xml" Id="Rb055eb56e4f8444b" /><Relationship Type="http://schemas.openxmlformats.org/officeDocument/2006/relationships/settings" Target="/word/settings.xml" Id="R635f574a61f84e3f" /><Relationship Type="http://schemas.openxmlformats.org/officeDocument/2006/relationships/image" Target="/word/media/00a982ff-8e7f-463b-a8c3-c2e44a37ef5e.png" Id="R00736cc8cefd4e1b" /></Relationships>
</file>