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3ac1134e3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b362ab260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Pupsi,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ec1b84e204877" /><Relationship Type="http://schemas.openxmlformats.org/officeDocument/2006/relationships/numbering" Target="/word/numbering.xml" Id="R5c3cc34e21db433b" /><Relationship Type="http://schemas.openxmlformats.org/officeDocument/2006/relationships/settings" Target="/word/settings.xml" Id="R4408946725664a57" /><Relationship Type="http://schemas.openxmlformats.org/officeDocument/2006/relationships/image" Target="/word/media/39341efd-4ec4-4dfe-9cc1-e169cbb9bff7.png" Id="R853b362ab26046dd" /></Relationships>
</file>