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1f059a01f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b2f22b5d3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Ryagi,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728ba997a48a7" /><Relationship Type="http://schemas.openxmlformats.org/officeDocument/2006/relationships/numbering" Target="/word/numbering.xml" Id="Rcc2efacc68b441ff" /><Relationship Type="http://schemas.openxmlformats.org/officeDocument/2006/relationships/settings" Target="/word/settings.xml" Id="R27ecea2af3be4d80" /><Relationship Type="http://schemas.openxmlformats.org/officeDocument/2006/relationships/image" Target="/word/media/363c7e73-5449-48c5-9180-f2b19bf0dc71.png" Id="R9e5b2f22b5d34f0d" /></Relationships>
</file>