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b26a5506f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354bb1db6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Saksakula,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3c2c88c4f4c6d" /><Relationship Type="http://schemas.openxmlformats.org/officeDocument/2006/relationships/numbering" Target="/word/numbering.xml" Id="R083409ae802840ce" /><Relationship Type="http://schemas.openxmlformats.org/officeDocument/2006/relationships/settings" Target="/word/settings.xml" Id="Rd689c54c494b4af6" /><Relationship Type="http://schemas.openxmlformats.org/officeDocument/2006/relationships/image" Target="/word/media/cdea5b21-bb36-474d-a2ce-51774d859eea.png" Id="Rf30354bb1db641ba" /></Relationships>
</file>