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b40a005a0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292d8cef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Siksali,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46209d5d942a9" /><Relationship Type="http://schemas.openxmlformats.org/officeDocument/2006/relationships/numbering" Target="/word/numbering.xml" Id="R42fb4ddf25f742ee" /><Relationship Type="http://schemas.openxmlformats.org/officeDocument/2006/relationships/settings" Target="/word/settings.xml" Id="R183f2bebd67c4e0e" /><Relationship Type="http://schemas.openxmlformats.org/officeDocument/2006/relationships/image" Target="/word/media/6357f1f8-fa14-49a2-880f-b4835f8b4ab3.png" Id="Rff5c292d8cef431f" /></Relationships>
</file>