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2289baf2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ac1b05dd8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Taabre,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5b1f8e1d4a3e" /><Relationship Type="http://schemas.openxmlformats.org/officeDocument/2006/relationships/numbering" Target="/word/numbering.xml" Id="R0dd908309ba34ae1" /><Relationship Type="http://schemas.openxmlformats.org/officeDocument/2006/relationships/settings" Target="/word/settings.xml" Id="Rcb701a4fc3ea47f8" /><Relationship Type="http://schemas.openxmlformats.org/officeDocument/2006/relationships/image" Target="/word/media/4f91fb09-fc04-44f8-85c5-65d1bce452ea.png" Id="Re99ac1b05dd84421" /></Relationships>
</file>