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cc38f68a8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25078db18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Tabria,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de473cb364f6c" /><Relationship Type="http://schemas.openxmlformats.org/officeDocument/2006/relationships/numbering" Target="/word/numbering.xml" Id="Rcfa7febf9f4c4f7c" /><Relationship Type="http://schemas.openxmlformats.org/officeDocument/2006/relationships/settings" Target="/word/settings.xml" Id="R6595895fa88a4d7e" /><Relationship Type="http://schemas.openxmlformats.org/officeDocument/2006/relationships/image" Target="/word/media/f13cf339-9a0b-4428-82e8-5ea0dea85fb7.png" Id="Rfff25078db184a41" /></Relationships>
</file>