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fba7c4f06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3ed4b1693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Tagakaasiku,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8dfb588d94a2e" /><Relationship Type="http://schemas.openxmlformats.org/officeDocument/2006/relationships/numbering" Target="/word/numbering.xml" Id="R62859f08907f4682" /><Relationship Type="http://schemas.openxmlformats.org/officeDocument/2006/relationships/settings" Target="/word/settings.xml" Id="R5c1cd8f52e5f4d7c" /><Relationship Type="http://schemas.openxmlformats.org/officeDocument/2006/relationships/image" Target="/word/media/7182bb2a-46e0-49e1-be14-cc8800c9576c.png" Id="Rb4b3ed4b1693424a" /></Relationships>
</file>