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3e62116b4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1b16e98ef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7eb2573f04f79" /><Relationship Type="http://schemas.openxmlformats.org/officeDocument/2006/relationships/numbering" Target="/word/numbering.xml" Id="R5bafdfb7def94b7c" /><Relationship Type="http://schemas.openxmlformats.org/officeDocument/2006/relationships/settings" Target="/word/settings.xml" Id="R0988ac25dfcd4d8f" /><Relationship Type="http://schemas.openxmlformats.org/officeDocument/2006/relationships/image" Target="/word/media/da7c71bc-3cc4-4ce6-8ad6-f2e9b4815d05.png" Id="R9811b16e98ef49a1" /></Relationships>
</file>