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c1fdaa52f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f31dfc77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Tambalse,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32fb2f584930" /><Relationship Type="http://schemas.openxmlformats.org/officeDocument/2006/relationships/numbering" Target="/word/numbering.xml" Id="Rc894cd8a203d4e7c" /><Relationship Type="http://schemas.openxmlformats.org/officeDocument/2006/relationships/settings" Target="/word/settings.xml" Id="R9663a51a88364371" /><Relationship Type="http://schemas.openxmlformats.org/officeDocument/2006/relationships/image" Target="/word/media/80b25f6d-9cfc-4352-925e-d3f9857d964b.png" Id="R8e9bf31dfc77405e" /></Relationships>
</file>