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42ba3b798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fe38f1934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Aboncourt-sur-Seille,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b0f32fa1f411b" /><Relationship Type="http://schemas.openxmlformats.org/officeDocument/2006/relationships/numbering" Target="/word/numbering.xml" Id="R9be10685ce0c4eda" /><Relationship Type="http://schemas.openxmlformats.org/officeDocument/2006/relationships/settings" Target="/word/settings.xml" Id="R81aa062693a549ec" /><Relationship Type="http://schemas.openxmlformats.org/officeDocument/2006/relationships/image" Target="/word/media/60973165-af98-42e8-bb48-f26c8ad3f767.png" Id="R0c2fe38f1934434d" /></Relationships>
</file>