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dc244eab8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5e26db3cf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Acquatella,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933207774e9f" /><Relationship Type="http://schemas.openxmlformats.org/officeDocument/2006/relationships/numbering" Target="/word/numbering.xml" Id="R25ab897bd5a541ac" /><Relationship Type="http://schemas.openxmlformats.org/officeDocument/2006/relationships/settings" Target="/word/settings.xml" Id="R190f7de2033142f9" /><Relationship Type="http://schemas.openxmlformats.org/officeDocument/2006/relationships/image" Target="/word/media/25bf7493-3812-4b1e-bfab-2dad60748907.png" Id="Rb115e26db3cf4c19" /></Relationships>
</file>