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aedd14222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7606d276a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Anglars-Nozac,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148c24e5f4ccc" /><Relationship Type="http://schemas.openxmlformats.org/officeDocument/2006/relationships/numbering" Target="/word/numbering.xml" Id="R5381b9799f3741da" /><Relationship Type="http://schemas.openxmlformats.org/officeDocument/2006/relationships/settings" Target="/word/settings.xml" Id="Rb59671a0ff214305" /><Relationship Type="http://schemas.openxmlformats.org/officeDocument/2006/relationships/image" Target="/word/media/04759e49-4c11-4639-8e07-96565403dad3.png" Id="Rb647606d276a4fa6" /></Relationships>
</file>