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f4c6b0b73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62504b82743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Anthy-sur-Leman,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6bd6db6a844b2" /><Relationship Type="http://schemas.openxmlformats.org/officeDocument/2006/relationships/numbering" Target="/word/numbering.xml" Id="R08e2bf4a53e64107" /><Relationship Type="http://schemas.openxmlformats.org/officeDocument/2006/relationships/settings" Target="/word/settings.xml" Id="R0c03a0153fcb4775" /><Relationship Type="http://schemas.openxmlformats.org/officeDocument/2006/relationships/image" Target="/word/media/b950d3b3-a096-439c-b13c-ea7e93067e14.png" Id="R48c62504b827430d" /></Relationships>
</file>