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60d7d0c8d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50d0c4587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Arcis-sur-Aube,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66ce7291e4e28" /><Relationship Type="http://schemas.openxmlformats.org/officeDocument/2006/relationships/numbering" Target="/word/numbering.xml" Id="R08cf2836d9ea4377" /><Relationship Type="http://schemas.openxmlformats.org/officeDocument/2006/relationships/settings" Target="/word/settings.xml" Id="Rbc98f727cb764b17" /><Relationship Type="http://schemas.openxmlformats.org/officeDocument/2006/relationships/image" Target="/word/media/23bc025d-b9fb-40a5-a556-6d6db6f854b3.png" Id="Ra8950d0c45874aa9" /></Relationships>
</file>