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ec4cd2b1d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2b97b906d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c8c05b8ed4f74" /><Relationship Type="http://schemas.openxmlformats.org/officeDocument/2006/relationships/numbering" Target="/word/numbering.xml" Id="Rea1b4a71eac24ff6" /><Relationship Type="http://schemas.openxmlformats.org/officeDocument/2006/relationships/settings" Target="/word/settings.xml" Id="R365ec8378efb47f1" /><Relationship Type="http://schemas.openxmlformats.org/officeDocument/2006/relationships/image" Target="/word/media/92e71d36-1cb8-4b32-97c5-d13cdfd5a261.png" Id="R6dc2b97b906d40b2" /></Relationships>
</file>