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132275deea41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d2e80f930d42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Arnieres-sur-Iton,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23b68bac6947a5" /><Relationship Type="http://schemas.openxmlformats.org/officeDocument/2006/relationships/numbering" Target="/word/numbering.xml" Id="R82bc92dd51c3452f" /><Relationship Type="http://schemas.openxmlformats.org/officeDocument/2006/relationships/settings" Target="/word/settings.xml" Id="R171f0e3798054f42" /><Relationship Type="http://schemas.openxmlformats.org/officeDocument/2006/relationships/image" Target="/word/media/12dc37c3-4285-4b04-8713-06044967fa36.png" Id="R3fd2e80f930d425e" /></Relationships>
</file>