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b610b7af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bba4e12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Aubigny-au-Bac,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f1a8d51b1415e" /><Relationship Type="http://schemas.openxmlformats.org/officeDocument/2006/relationships/numbering" Target="/word/numbering.xml" Id="Rfb56a79df6954902" /><Relationship Type="http://schemas.openxmlformats.org/officeDocument/2006/relationships/settings" Target="/word/settings.xml" Id="Raa0cb8e4459849f1" /><Relationship Type="http://schemas.openxmlformats.org/officeDocument/2006/relationships/image" Target="/word/media/afa2321f-6f6a-4149-b775-98a6bb9f51bf.png" Id="R4f3cbba4e12c44a6" /></Relationships>
</file>