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54a8d4f0c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9b166bf0e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Auriac-du-Perigord,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e9cd69fd3460b" /><Relationship Type="http://schemas.openxmlformats.org/officeDocument/2006/relationships/numbering" Target="/word/numbering.xml" Id="R7d766d5150534658" /><Relationship Type="http://schemas.openxmlformats.org/officeDocument/2006/relationships/settings" Target="/word/settings.xml" Id="R2b7b0826a46b49d3" /><Relationship Type="http://schemas.openxmlformats.org/officeDocument/2006/relationships/image" Target="/word/media/3030daa7-3b76-41b4-8907-6a57969c6140.png" Id="Rece9b166bf0e4996" /></Relationships>
</file>