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2afdf5943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e17c4bd0d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Auxelles-Haut,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48494ec814f6d" /><Relationship Type="http://schemas.openxmlformats.org/officeDocument/2006/relationships/numbering" Target="/word/numbering.xml" Id="Rda8c89ca7bfe4732" /><Relationship Type="http://schemas.openxmlformats.org/officeDocument/2006/relationships/settings" Target="/word/settings.xml" Id="R1f7d7608d25a49bb" /><Relationship Type="http://schemas.openxmlformats.org/officeDocument/2006/relationships/image" Target="/word/media/0932463b-fac6-4d1d-a637-43879fb37d4f.png" Id="R97fe17c4bd0d45b8" /></Relationships>
</file>