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214d9df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60e756a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Avignon,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7cfd3cd148dd" /><Relationship Type="http://schemas.openxmlformats.org/officeDocument/2006/relationships/numbering" Target="/word/numbering.xml" Id="Rd751153f6aff495d" /><Relationship Type="http://schemas.openxmlformats.org/officeDocument/2006/relationships/settings" Target="/word/settings.xml" Id="Rd875514e77ed4c6b" /><Relationship Type="http://schemas.openxmlformats.org/officeDocument/2006/relationships/image" Target="/word/media/b9a6f7bd-b263-4581-8d21-b735760873b6.png" Id="Rf37260e756a1473a" /></Relationships>
</file>