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98a04d96b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8657d47e5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Avilly-Saint-Leonard,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79b208f1c4863" /><Relationship Type="http://schemas.openxmlformats.org/officeDocument/2006/relationships/numbering" Target="/word/numbering.xml" Id="R385c7fa8126b4b9b" /><Relationship Type="http://schemas.openxmlformats.org/officeDocument/2006/relationships/settings" Target="/word/settings.xml" Id="R4c9bcd28fa1d4fcf" /><Relationship Type="http://schemas.openxmlformats.org/officeDocument/2006/relationships/image" Target="/word/media/f77bd778-b760-4ac7-a5a3-3e44cedf37e4.png" Id="R2c98657d47e540db" /></Relationships>
</file>