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525782df5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1e2e64ec0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Avricourt,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8811b91894c5a" /><Relationship Type="http://schemas.openxmlformats.org/officeDocument/2006/relationships/numbering" Target="/word/numbering.xml" Id="R77003e38e4014de8" /><Relationship Type="http://schemas.openxmlformats.org/officeDocument/2006/relationships/settings" Target="/word/settings.xml" Id="R81c0a86a6ac74186" /><Relationship Type="http://schemas.openxmlformats.org/officeDocument/2006/relationships/image" Target="/word/media/d031d346-e9b0-4c5b-9d4d-d8abfd8f3877.png" Id="R1671e2e64ec04fff" /></Relationships>
</file>