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78c524cb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6bcdcc958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Badonviller,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02c85f2664412" /><Relationship Type="http://schemas.openxmlformats.org/officeDocument/2006/relationships/numbering" Target="/word/numbering.xml" Id="R0ac320c167204cca" /><Relationship Type="http://schemas.openxmlformats.org/officeDocument/2006/relationships/settings" Target="/word/settings.xml" Id="R868afc0fdd3245d4" /><Relationship Type="http://schemas.openxmlformats.org/officeDocument/2006/relationships/image" Target="/word/media/83a827b5-33eb-4064-ae3e-4d20d13bfedf.png" Id="R5076bcdcc9584182" /></Relationships>
</file>