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715c3208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f2e22bad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Ballainvilliers,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65dee5cf46a0" /><Relationship Type="http://schemas.openxmlformats.org/officeDocument/2006/relationships/numbering" Target="/word/numbering.xml" Id="R3c3cb304cba14be9" /><Relationship Type="http://schemas.openxmlformats.org/officeDocument/2006/relationships/settings" Target="/word/settings.xml" Id="R1e3e2ebeea74452d" /><Relationship Type="http://schemas.openxmlformats.org/officeDocument/2006/relationships/image" Target="/word/media/52fbb9c5-c284-4064-ab99-f830d7483d50.png" Id="Rd410f2e22bad417a" /></Relationships>
</file>