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66f2704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a943d556f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Beaufort-en-Vallee,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d3b9504f24241" /><Relationship Type="http://schemas.openxmlformats.org/officeDocument/2006/relationships/numbering" Target="/word/numbering.xml" Id="R8c6887ea672c43ec" /><Relationship Type="http://schemas.openxmlformats.org/officeDocument/2006/relationships/settings" Target="/word/settings.xml" Id="Rd27a25c0a146428e" /><Relationship Type="http://schemas.openxmlformats.org/officeDocument/2006/relationships/image" Target="/word/media/d7ce6567-c1f2-47b2-a3f0-519e40ffb76b.png" Id="R8c9a943d556f4611" /></Relationships>
</file>