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2a6d1fcf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2a08f84b5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b31dc8b24a7e" /><Relationship Type="http://schemas.openxmlformats.org/officeDocument/2006/relationships/numbering" Target="/word/numbering.xml" Id="Rf24146fd90e842c4" /><Relationship Type="http://schemas.openxmlformats.org/officeDocument/2006/relationships/settings" Target="/word/settings.xml" Id="R31167ae785cd4820" /><Relationship Type="http://schemas.openxmlformats.org/officeDocument/2006/relationships/image" Target="/word/media/56e6fedf-1f7f-45c2-9e30-9ee3f03d4f06.png" Id="R5822a08f84b54a49" /></Relationships>
</file>