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64756f02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b3c00cbf2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Beynac,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c0df366374a87" /><Relationship Type="http://schemas.openxmlformats.org/officeDocument/2006/relationships/numbering" Target="/word/numbering.xml" Id="Rb29fcf31f4e04582" /><Relationship Type="http://schemas.openxmlformats.org/officeDocument/2006/relationships/settings" Target="/word/settings.xml" Id="R9ffbd578c2f44a83" /><Relationship Type="http://schemas.openxmlformats.org/officeDocument/2006/relationships/image" Target="/word/media/3b94a472-c519-4286-bff9-5da65ddc10d1.png" Id="Rd87b3c00cbf24b8f" /></Relationships>
</file>