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00c9c0019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2d86277ff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Billy-les-Chanceaux,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a7dd5923f4d47" /><Relationship Type="http://schemas.openxmlformats.org/officeDocument/2006/relationships/numbering" Target="/word/numbering.xml" Id="R4bdb8ae2d56d4f74" /><Relationship Type="http://schemas.openxmlformats.org/officeDocument/2006/relationships/settings" Target="/word/settings.xml" Id="R54b8e2ca92a148ce" /><Relationship Type="http://schemas.openxmlformats.org/officeDocument/2006/relationships/image" Target="/word/media/3fa16ac5-df6c-40a0-8159-9ec22f8da1c6.png" Id="Rca02d86277ff4c68" /></Relationships>
</file>