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4e7fb98fe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00dea0f1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Bisten-en-Lorraine,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3db7e3f634096" /><Relationship Type="http://schemas.openxmlformats.org/officeDocument/2006/relationships/numbering" Target="/word/numbering.xml" Id="R921aecaf639a4b4b" /><Relationship Type="http://schemas.openxmlformats.org/officeDocument/2006/relationships/settings" Target="/word/settings.xml" Id="R29c9fe55398a48c0" /><Relationship Type="http://schemas.openxmlformats.org/officeDocument/2006/relationships/image" Target="/word/media/e46cee5a-17d9-4b7c-a28d-0edeeacff746.png" Id="R12000dea0f194513" /></Relationships>
</file>