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ac931d8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1b0b7181b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Bitschhoffen,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0d8f86b9748a1" /><Relationship Type="http://schemas.openxmlformats.org/officeDocument/2006/relationships/numbering" Target="/word/numbering.xml" Id="R45cbf9e6b5db4d57" /><Relationship Type="http://schemas.openxmlformats.org/officeDocument/2006/relationships/settings" Target="/word/settings.xml" Id="R04cd111a9a454356" /><Relationship Type="http://schemas.openxmlformats.org/officeDocument/2006/relationships/image" Target="/word/media/8b80046b-7be2-4c48-92af-e9fb07b8d77a.png" Id="Ra111b0b7181b4fc7" /></Relationships>
</file>