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195ced85c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44e6ed15e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Boissy-en-Drouais,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e6a4ace194f88" /><Relationship Type="http://schemas.openxmlformats.org/officeDocument/2006/relationships/numbering" Target="/word/numbering.xml" Id="R9066d986b7324512" /><Relationship Type="http://schemas.openxmlformats.org/officeDocument/2006/relationships/settings" Target="/word/settings.xml" Id="R8249074bf1c4414e" /><Relationship Type="http://schemas.openxmlformats.org/officeDocument/2006/relationships/image" Target="/word/media/88fdca62-1c74-4faf-8dc0-0fcb7e2502f9.png" Id="R38a44e6ed15e463f" /></Relationships>
</file>