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97f0642ef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794da1b9b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Boissy-le-Cutte,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82bcdc8b74ad2" /><Relationship Type="http://schemas.openxmlformats.org/officeDocument/2006/relationships/numbering" Target="/word/numbering.xml" Id="R2e3089780be14b28" /><Relationship Type="http://schemas.openxmlformats.org/officeDocument/2006/relationships/settings" Target="/word/settings.xml" Id="R2ea9640b880347e6" /><Relationship Type="http://schemas.openxmlformats.org/officeDocument/2006/relationships/image" Target="/word/media/112a307c-bc62-4679-8459-a32e38e0aada.png" Id="R88b794da1b9b44c8" /></Relationships>
</file>