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77b4809d3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61db8ef98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Bonneville-et-Saint-Avit-de-Fumadieres,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e0b2991e54031" /><Relationship Type="http://schemas.openxmlformats.org/officeDocument/2006/relationships/numbering" Target="/word/numbering.xml" Id="R4482cabec95e46e4" /><Relationship Type="http://schemas.openxmlformats.org/officeDocument/2006/relationships/settings" Target="/word/settings.xml" Id="Rfcf5ad123b0d46dd" /><Relationship Type="http://schemas.openxmlformats.org/officeDocument/2006/relationships/image" Target="/word/media/d0176c9b-7db6-4b2a-99e5-d7b5fc979b3e.png" Id="R21461db8ef984c5f" /></Relationships>
</file>