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d36484d5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8793e77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Bosc-Guerard-Saint-Adrien,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1667c6d0f4171" /><Relationship Type="http://schemas.openxmlformats.org/officeDocument/2006/relationships/numbering" Target="/word/numbering.xml" Id="R202a3bb8736e4d1b" /><Relationship Type="http://schemas.openxmlformats.org/officeDocument/2006/relationships/settings" Target="/word/settings.xml" Id="Rb61ca495f38440ea" /><Relationship Type="http://schemas.openxmlformats.org/officeDocument/2006/relationships/image" Target="/word/media/1632c26b-d0cc-4716-88af-8e83ce1c0592.png" Id="R1c628793e7734d3c" /></Relationships>
</file>