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847f1bd3e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d67c5c89f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Bourg-Sainte-Marie,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5196fa7e24e43" /><Relationship Type="http://schemas.openxmlformats.org/officeDocument/2006/relationships/numbering" Target="/word/numbering.xml" Id="Re059b0425dd74e43" /><Relationship Type="http://schemas.openxmlformats.org/officeDocument/2006/relationships/settings" Target="/word/settings.xml" Id="R040eb7fe9fa740d3" /><Relationship Type="http://schemas.openxmlformats.org/officeDocument/2006/relationships/image" Target="/word/media/c8033223-944e-41d2-9355-8cb8153adf1b.png" Id="Rd1ed67c5c89f4ed4" /></Relationships>
</file>