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ac5f27781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e95cebe3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Bourguenolles,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00a68fd342f1" /><Relationship Type="http://schemas.openxmlformats.org/officeDocument/2006/relationships/numbering" Target="/word/numbering.xml" Id="Rca4256c5c2504b00" /><Relationship Type="http://schemas.openxmlformats.org/officeDocument/2006/relationships/settings" Target="/word/settings.xml" Id="R0cd38c0f200a4f74" /><Relationship Type="http://schemas.openxmlformats.org/officeDocument/2006/relationships/image" Target="/word/media/93ef21ca-c4aa-4b08-a3cc-6117c1b02aec.png" Id="Rd52e95cebe344cee" /></Relationships>
</file>