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c15e5b8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5798db1e5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Bousson-le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d66fc60af4999" /><Relationship Type="http://schemas.openxmlformats.org/officeDocument/2006/relationships/numbering" Target="/word/numbering.xml" Id="Rb5abd7962eba44df" /><Relationship Type="http://schemas.openxmlformats.org/officeDocument/2006/relationships/settings" Target="/word/settings.xml" Id="Ra720f893c18046cf" /><Relationship Type="http://schemas.openxmlformats.org/officeDocument/2006/relationships/image" Target="/word/media/372acad6-c7df-43cc-9e15-9aa01d2a886a.png" Id="Rd015798db1e54a48" /></Relationships>
</file>