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a62b8d23e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5193d8031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Breitenbach-Haut-Rhin,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cbfc830e4404d" /><Relationship Type="http://schemas.openxmlformats.org/officeDocument/2006/relationships/numbering" Target="/word/numbering.xml" Id="R5e94179bd76149f9" /><Relationship Type="http://schemas.openxmlformats.org/officeDocument/2006/relationships/settings" Target="/word/settings.xml" Id="R72d0dabe17ce4eeb" /><Relationship Type="http://schemas.openxmlformats.org/officeDocument/2006/relationships/image" Target="/word/media/04c9d901-b6c1-4834-a94b-b12189fce738.png" Id="R3565193d803140c0" /></Relationships>
</file>