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25bd83aa0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0d4284a01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Bretteville-sur-Dives,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725dcc2d84f50" /><Relationship Type="http://schemas.openxmlformats.org/officeDocument/2006/relationships/numbering" Target="/word/numbering.xml" Id="R3259a90d550a4e5f" /><Relationship Type="http://schemas.openxmlformats.org/officeDocument/2006/relationships/settings" Target="/word/settings.xml" Id="Rea5c30ad9dc841b6" /><Relationship Type="http://schemas.openxmlformats.org/officeDocument/2006/relationships/image" Target="/word/media/fe4d0739-8685-4d69-b1c1-8492d371eaba.png" Id="R4820d4284a01410f" /></Relationships>
</file>