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c388c6f0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9ccb34a5a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Breux-sur-Avre,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6953f03914aa9" /><Relationship Type="http://schemas.openxmlformats.org/officeDocument/2006/relationships/numbering" Target="/word/numbering.xml" Id="R53a4528d61e64fd7" /><Relationship Type="http://schemas.openxmlformats.org/officeDocument/2006/relationships/settings" Target="/word/settings.xml" Id="Re6fac40597594016" /><Relationship Type="http://schemas.openxmlformats.org/officeDocument/2006/relationships/image" Target="/word/media/d9700eea-19ac-4943-b3b9-5373df899fae.png" Id="Rd149ccb34a5a4858" /></Relationships>
</file>