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c664d6865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fdec4f273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Brion-sur-Ource,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5a305ee2949ab" /><Relationship Type="http://schemas.openxmlformats.org/officeDocument/2006/relationships/numbering" Target="/word/numbering.xml" Id="Rdd9deed4fb044686" /><Relationship Type="http://schemas.openxmlformats.org/officeDocument/2006/relationships/settings" Target="/word/settings.xml" Id="Rc63d60bbb3c94e26" /><Relationship Type="http://schemas.openxmlformats.org/officeDocument/2006/relationships/image" Target="/word/media/8513bf05-5609-4da3-b2af-553fd0a5261e.png" Id="R5bafdec4f2734d0c" /></Relationships>
</file>