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da643284c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2f7c074d4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Brucquedal,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9dbe963d74e02" /><Relationship Type="http://schemas.openxmlformats.org/officeDocument/2006/relationships/numbering" Target="/word/numbering.xml" Id="Ra9ab2602543a4060" /><Relationship Type="http://schemas.openxmlformats.org/officeDocument/2006/relationships/settings" Target="/word/settings.xml" Id="R605dce06790744b7" /><Relationship Type="http://schemas.openxmlformats.org/officeDocument/2006/relationships/image" Target="/word/media/793e7d0e-5029-4d96-b18d-ec9e52d00932.png" Id="Rb512f7c074d446e9" /></Relationships>
</file>