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2b1498ea9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ba273f34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b881ec1ee48c9" /><Relationship Type="http://schemas.openxmlformats.org/officeDocument/2006/relationships/numbering" Target="/word/numbering.xml" Id="R90d94c53d3f740b3" /><Relationship Type="http://schemas.openxmlformats.org/officeDocument/2006/relationships/settings" Target="/word/settings.xml" Id="Rdd7218d4561a4810" /><Relationship Type="http://schemas.openxmlformats.org/officeDocument/2006/relationships/image" Target="/word/media/42c648ad-6259-4caa-bfe9-4ba48440c115.png" Id="R4194ba273f344259" /></Relationships>
</file>