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da37cc11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d1b6d7f4d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Calviac-en-Perigord,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22bbed7a74142" /><Relationship Type="http://schemas.openxmlformats.org/officeDocument/2006/relationships/numbering" Target="/word/numbering.xml" Id="R408abc51459c45de" /><Relationship Type="http://schemas.openxmlformats.org/officeDocument/2006/relationships/settings" Target="/word/settings.xml" Id="Rbf436a06439d4f1e" /><Relationship Type="http://schemas.openxmlformats.org/officeDocument/2006/relationships/image" Target="/word/media/d015aca7-7bff-439d-a550-efef04a391b6.png" Id="R4dbd1b6d7f4d45f4" /></Relationships>
</file>