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0d07ecbd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441ddbaf2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Campigneulles-les-Petites,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b30827f54b2e" /><Relationship Type="http://schemas.openxmlformats.org/officeDocument/2006/relationships/numbering" Target="/word/numbering.xml" Id="R37db68742efa4637" /><Relationship Type="http://schemas.openxmlformats.org/officeDocument/2006/relationships/settings" Target="/word/settings.xml" Id="Rbdc28addcf444f16" /><Relationship Type="http://schemas.openxmlformats.org/officeDocument/2006/relationships/image" Target="/word/media/85a6ffe2-90f2-41b1-880d-963de44f6531.png" Id="R692441ddbaf24b6a" /></Relationships>
</file>