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f1e26f0d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d2e4a200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Castelbajac,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c5ca1ed134cba" /><Relationship Type="http://schemas.openxmlformats.org/officeDocument/2006/relationships/numbering" Target="/word/numbering.xml" Id="Rcc424d6722a34df4" /><Relationship Type="http://schemas.openxmlformats.org/officeDocument/2006/relationships/settings" Target="/word/settings.xml" Id="R1c5a792e735a464f" /><Relationship Type="http://schemas.openxmlformats.org/officeDocument/2006/relationships/image" Target="/word/media/d33df9a2-edcb-43b6-b806-1b7c85339a19.png" Id="R9c4d2e4a200a4100" /></Relationships>
</file>