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a2b33b3f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cffb2f46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Castelnaudary,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29414ce924dc0" /><Relationship Type="http://schemas.openxmlformats.org/officeDocument/2006/relationships/numbering" Target="/word/numbering.xml" Id="R345eb89d7d264a75" /><Relationship Type="http://schemas.openxmlformats.org/officeDocument/2006/relationships/settings" Target="/word/settings.xml" Id="R178be6d58ca64a12" /><Relationship Type="http://schemas.openxmlformats.org/officeDocument/2006/relationships/image" Target="/word/media/40db203c-9715-46b4-9517-e97bfbcccebe.png" Id="R24ecffb2f46d49b4" /></Relationships>
</file>