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168d04eb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2b523596d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Castera-Loubix,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90dc3641b4dca" /><Relationship Type="http://schemas.openxmlformats.org/officeDocument/2006/relationships/numbering" Target="/word/numbering.xml" Id="R27d718c6597c4736" /><Relationship Type="http://schemas.openxmlformats.org/officeDocument/2006/relationships/settings" Target="/word/settings.xml" Id="R83d631c52164490e" /><Relationship Type="http://schemas.openxmlformats.org/officeDocument/2006/relationships/image" Target="/word/media/512b2874-171e-42a5-b658-9467b37f7ba6.png" Id="R98b2b523596d42fb" /></Relationships>
</file>