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74f1733e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51d7b2f5b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Catillon-sur-Sambre,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0345de2e4416" /><Relationship Type="http://schemas.openxmlformats.org/officeDocument/2006/relationships/numbering" Target="/word/numbering.xml" Id="Rc24e6a42c0714cf7" /><Relationship Type="http://schemas.openxmlformats.org/officeDocument/2006/relationships/settings" Target="/word/settings.xml" Id="Re59142ed43894306" /><Relationship Type="http://schemas.openxmlformats.org/officeDocument/2006/relationships/image" Target="/word/media/4c6167cf-ffc3-4ec6-8d3f-8c6988bbc350.png" Id="R1d851d7b2f5b4cd7" /></Relationships>
</file>